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FD243" w14:textId="6E992814" w:rsidR="005B5EE0" w:rsidRPr="000655A9" w:rsidRDefault="005B5EE0">
      <w:pPr>
        <w:rPr>
          <w:rFonts w:ascii="Aptos" w:hAnsi="Aptos"/>
          <w:b/>
          <w:bCs/>
          <w:sz w:val="28"/>
          <w:szCs w:val="28"/>
        </w:rPr>
      </w:pPr>
      <w:r w:rsidRPr="000655A9">
        <w:rPr>
          <w:rFonts w:ascii="Aptos" w:hAnsi="Aptos"/>
          <w:b/>
          <w:bCs/>
          <w:sz w:val="28"/>
          <w:szCs w:val="28"/>
        </w:rPr>
        <w:t xml:space="preserve">FORREGION – Finnmark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B5EE0" w:rsidRPr="000655A9" w14:paraId="12303258" w14:textId="77777777" w:rsidTr="005B5EE0">
        <w:tc>
          <w:tcPr>
            <w:tcW w:w="9062" w:type="dxa"/>
            <w:shd w:val="clear" w:color="auto" w:fill="CAEDFB" w:themeFill="accent4" w:themeFillTint="33"/>
          </w:tcPr>
          <w:p w14:paraId="33139B0E" w14:textId="2FECDE32" w:rsidR="005B5EE0" w:rsidRPr="000655A9" w:rsidRDefault="005B5EE0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0655A9">
              <w:rPr>
                <w:rFonts w:ascii="Aptos" w:hAnsi="Aptos"/>
                <w:b/>
                <w:bCs/>
                <w:sz w:val="24"/>
                <w:szCs w:val="24"/>
              </w:rPr>
              <w:t xml:space="preserve">Hovedpunkter fra året </w:t>
            </w:r>
          </w:p>
        </w:tc>
      </w:tr>
      <w:tr w:rsidR="005B5EE0" w:rsidRPr="000655A9" w14:paraId="76013FB2" w14:textId="77777777" w:rsidTr="005B5EE0">
        <w:tc>
          <w:tcPr>
            <w:tcW w:w="9062" w:type="dxa"/>
          </w:tcPr>
          <w:p w14:paraId="7E9C4956" w14:textId="77777777" w:rsidR="005B5EE0" w:rsidRDefault="005B5EE0" w:rsidP="009B0BD5">
            <w:pPr>
              <w:rPr>
                <w:rFonts w:ascii="Aptos" w:hAnsi="Aptos"/>
                <w:sz w:val="24"/>
                <w:szCs w:val="24"/>
              </w:rPr>
            </w:pPr>
          </w:p>
          <w:p w14:paraId="0A33ED5F" w14:textId="77777777" w:rsidR="00E4682E" w:rsidRDefault="00E4682E" w:rsidP="009B0BD5">
            <w:pPr>
              <w:rPr>
                <w:rFonts w:ascii="Aptos" w:hAnsi="Aptos"/>
                <w:sz w:val="24"/>
                <w:szCs w:val="24"/>
              </w:rPr>
            </w:pPr>
          </w:p>
          <w:p w14:paraId="21642A5E" w14:textId="77777777" w:rsidR="00E4682E" w:rsidRDefault="00E4682E" w:rsidP="009B0BD5">
            <w:pPr>
              <w:rPr>
                <w:rFonts w:ascii="Aptos" w:hAnsi="Aptos"/>
                <w:sz w:val="24"/>
                <w:szCs w:val="24"/>
              </w:rPr>
            </w:pPr>
          </w:p>
          <w:p w14:paraId="5E080DAB" w14:textId="7BBCBD49" w:rsidR="00E4682E" w:rsidRPr="000655A9" w:rsidRDefault="00E4682E" w:rsidP="009B0BD5">
            <w:p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6565E58B" w14:textId="5B68AE33" w:rsidR="00804237" w:rsidRPr="000655A9" w:rsidRDefault="00804237">
      <w:pPr>
        <w:rPr>
          <w:rFonts w:ascii="Aptos" w:hAnsi="Aptos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B5EE0" w:rsidRPr="000655A9" w14:paraId="2D28A7A3" w14:textId="77777777" w:rsidTr="00DE7950">
        <w:tc>
          <w:tcPr>
            <w:tcW w:w="9062" w:type="dxa"/>
            <w:gridSpan w:val="2"/>
            <w:shd w:val="clear" w:color="auto" w:fill="CAEDFB" w:themeFill="accent4" w:themeFillTint="33"/>
          </w:tcPr>
          <w:p w14:paraId="543C6CD9" w14:textId="6F3F28C4" w:rsidR="005B5EE0" w:rsidRPr="000655A9" w:rsidRDefault="005B5EE0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0655A9">
              <w:rPr>
                <w:rFonts w:ascii="Aptos" w:hAnsi="Aptos"/>
                <w:b/>
                <w:bCs/>
                <w:sz w:val="24"/>
                <w:szCs w:val="24"/>
              </w:rPr>
              <w:t>Antall bedrifter som har samarbeidet med forskningsmiljøer gjennom deltakelse i følgende virkemidler i FORREGION</w:t>
            </w:r>
          </w:p>
        </w:tc>
      </w:tr>
      <w:tr w:rsidR="005B5EE0" w:rsidRPr="000655A9" w14:paraId="1D233451" w14:textId="77777777" w:rsidTr="009B46FF">
        <w:tc>
          <w:tcPr>
            <w:tcW w:w="3114" w:type="dxa"/>
          </w:tcPr>
          <w:p w14:paraId="2B75DA2D" w14:textId="6FCEF8FF" w:rsidR="005B5EE0" w:rsidRPr="000655A9" w:rsidRDefault="005B5EE0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Nettverksmøter</w:t>
            </w:r>
          </w:p>
        </w:tc>
        <w:tc>
          <w:tcPr>
            <w:tcW w:w="5948" w:type="dxa"/>
          </w:tcPr>
          <w:p w14:paraId="633FAED6" w14:textId="77777777" w:rsidR="005B5EE0" w:rsidRPr="000655A9" w:rsidRDefault="005B5EE0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5B5EE0" w:rsidRPr="000655A9" w14:paraId="3C6E9E34" w14:textId="77777777" w:rsidTr="009B46FF">
        <w:tc>
          <w:tcPr>
            <w:tcW w:w="3114" w:type="dxa"/>
          </w:tcPr>
          <w:p w14:paraId="6A9AC278" w14:textId="54B5807B" w:rsidR="005B5EE0" w:rsidRPr="000655A9" w:rsidRDefault="009B46FF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Mobilitet</w:t>
            </w:r>
          </w:p>
        </w:tc>
        <w:tc>
          <w:tcPr>
            <w:tcW w:w="5948" w:type="dxa"/>
          </w:tcPr>
          <w:p w14:paraId="4E235487" w14:textId="77777777" w:rsidR="005B5EE0" w:rsidRPr="000655A9" w:rsidRDefault="005B5EE0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5B5EE0" w:rsidRPr="000655A9" w14:paraId="70370668" w14:textId="77777777" w:rsidTr="009B46FF">
        <w:tc>
          <w:tcPr>
            <w:tcW w:w="3114" w:type="dxa"/>
          </w:tcPr>
          <w:p w14:paraId="7AB7FE97" w14:textId="6B63B1A3" w:rsidR="005B5EE0" w:rsidRPr="000655A9" w:rsidRDefault="009B46FF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Forprosjekt</w:t>
            </w:r>
          </w:p>
        </w:tc>
        <w:tc>
          <w:tcPr>
            <w:tcW w:w="5948" w:type="dxa"/>
          </w:tcPr>
          <w:p w14:paraId="7FAECE8D" w14:textId="77777777" w:rsidR="005B5EE0" w:rsidRPr="000655A9" w:rsidRDefault="005B5EE0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9B46FF" w:rsidRPr="000655A9" w14:paraId="11542091" w14:textId="77777777" w:rsidTr="00DE7950">
        <w:tc>
          <w:tcPr>
            <w:tcW w:w="9062" w:type="dxa"/>
            <w:gridSpan w:val="2"/>
            <w:shd w:val="clear" w:color="auto" w:fill="CAEDFB" w:themeFill="accent4" w:themeFillTint="33"/>
          </w:tcPr>
          <w:p w14:paraId="458B6FFD" w14:textId="23092C20" w:rsidR="009B46FF" w:rsidRPr="000655A9" w:rsidRDefault="009B46FF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0655A9">
              <w:rPr>
                <w:rFonts w:ascii="Aptos" w:hAnsi="Aptos"/>
                <w:b/>
                <w:bCs/>
                <w:sz w:val="24"/>
                <w:szCs w:val="24"/>
              </w:rPr>
              <w:t>Antall søknader fra bedrifter med bidrag fra kompetansemegling i FORREGION til regionale, nasjonale og internasjonale program for forskningsfinansiering</w:t>
            </w:r>
          </w:p>
        </w:tc>
      </w:tr>
      <w:tr w:rsidR="009B46FF" w:rsidRPr="000655A9" w14:paraId="7B306F4D" w14:textId="77777777" w:rsidTr="00DE7950">
        <w:tc>
          <w:tcPr>
            <w:tcW w:w="3114" w:type="dxa"/>
          </w:tcPr>
          <w:p w14:paraId="109DF936" w14:textId="65BFB548" w:rsidR="009B46FF" w:rsidRPr="000655A9" w:rsidRDefault="009B46FF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Søknader</w:t>
            </w:r>
          </w:p>
        </w:tc>
        <w:tc>
          <w:tcPr>
            <w:tcW w:w="5948" w:type="dxa"/>
          </w:tcPr>
          <w:p w14:paraId="176E3D40" w14:textId="77777777" w:rsidR="009B46FF" w:rsidRPr="000655A9" w:rsidRDefault="009B46FF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9B46FF" w:rsidRPr="000655A9" w14:paraId="3C59D318" w14:textId="77777777" w:rsidTr="00DE7950">
        <w:tc>
          <w:tcPr>
            <w:tcW w:w="9062" w:type="dxa"/>
            <w:gridSpan w:val="2"/>
            <w:shd w:val="clear" w:color="auto" w:fill="CAEDFB" w:themeFill="accent4" w:themeFillTint="33"/>
          </w:tcPr>
          <w:p w14:paraId="0BF11FB3" w14:textId="54D0FABA" w:rsidR="009B46FF" w:rsidRPr="000655A9" w:rsidRDefault="009B46FF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0655A9">
              <w:rPr>
                <w:rFonts w:ascii="Aptos" w:hAnsi="Aptos"/>
                <w:b/>
                <w:bCs/>
                <w:sz w:val="24"/>
                <w:szCs w:val="24"/>
              </w:rPr>
              <w:t>Angi hvilke aktiviteter som er gjennomført i FORREGION i løpet av året</w:t>
            </w:r>
          </w:p>
        </w:tc>
      </w:tr>
      <w:tr w:rsidR="00DE7950" w:rsidRPr="000655A9" w14:paraId="612611F9" w14:textId="77777777" w:rsidTr="00DE7950">
        <w:tc>
          <w:tcPr>
            <w:tcW w:w="3114" w:type="dxa"/>
          </w:tcPr>
          <w:p w14:paraId="25E0E555" w14:textId="30420525" w:rsidR="00DE7950" w:rsidRPr="000655A9" w:rsidRDefault="00DE7950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Kompetansemegling</w:t>
            </w:r>
          </w:p>
        </w:tc>
        <w:tc>
          <w:tcPr>
            <w:tcW w:w="5948" w:type="dxa"/>
          </w:tcPr>
          <w:p w14:paraId="3FCAC64B" w14:textId="77777777" w:rsidR="00DE7950" w:rsidRPr="000655A9" w:rsidRDefault="00DE7950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DE7950" w:rsidRPr="000655A9" w14:paraId="604C67E7" w14:textId="77777777" w:rsidTr="00DE7950">
        <w:tc>
          <w:tcPr>
            <w:tcW w:w="3114" w:type="dxa"/>
          </w:tcPr>
          <w:p w14:paraId="0C8C586C" w14:textId="30D7805F" w:rsidR="00DE7950" w:rsidRPr="000655A9" w:rsidRDefault="00DE7950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Nettverksmøter</w:t>
            </w:r>
          </w:p>
        </w:tc>
        <w:tc>
          <w:tcPr>
            <w:tcW w:w="5948" w:type="dxa"/>
          </w:tcPr>
          <w:p w14:paraId="7F28EE56" w14:textId="77777777" w:rsidR="00DE7950" w:rsidRPr="000655A9" w:rsidRDefault="00DE7950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DE7950" w:rsidRPr="000655A9" w14:paraId="6B0A821C" w14:textId="77777777" w:rsidTr="00DE7950">
        <w:tc>
          <w:tcPr>
            <w:tcW w:w="3114" w:type="dxa"/>
          </w:tcPr>
          <w:p w14:paraId="6E3B0320" w14:textId="2F8B2336" w:rsidR="00DE7950" w:rsidRPr="000655A9" w:rsidRDefault="00DE7950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Mobilitetsprosjekt</w:t>
            </w:r>
          </w:p>
        </w:tc>
        <w:tc>
          <w:tcPr>
            <w:tcW w:w="5948" w:type="dxa"/>
          </w:tcPr>
          <w:p w14:paraId="68F3C647" w14:textId="77777777" w:rsidR="00DE7950" w:rsidRPr="000655A9" w:rsidRDefault="00DE7950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DE7950" w:rsidRPr="000655A9" w14:paraId="3D71A256" w14:textId="77777777" w:rsidTr="00DE7950">
        <w:tc>
          <w:tcPr>
            <w:tcW w:w="3114" w:type="dxa"/>
          </w:tcPr>
          <w:p w14:paraId="0D2E50BB" w14:textId="543504A5" w:rsidR="00DE7950" w:rsidRPr="000655A9" w:rsidRDefault="00DE7950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Forprosjekt</w:t>
            </w:r>
          </w:p>
        </w:tc>
        <w:tc>
          <w:tcPr>
            <w:tcW w:w="5948" w:type="dxa"/>
          </w:tcPr>
          <w:p w14:paraId="44DBC06B" w14:textId="77777777" w:rsidR="00DE7950" w:rsidRPr="000655A9" w:rsidRDefault="00DE7950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DE7950" w:rsidRPr="000655A9" w14:paraId="64080824" w14:textId="77777777" w:rsidTr="00DE7950">
        <w:tc>
          <w:tcPr>
            <w:tcW w:w="3114" w:type="dxa"/>
          </w:tcPr>
          <w:p w14:paraId="4B6D926F" w14:textId="3F49752B" w:rsidR="00DE7950" w:rsidRPr="000655A9" w:rsidRDefault="00DE7950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Andre møter/kurs</w:t>
            </w:r>
          </w:p>
        </w:tc>
        <w:tc>
          <w:tcPr>
            <w:tcW w:w="5948" w:type="dxa"/>
          </w:tcPr>
          <w:p w14:paraId="45979A52" w14:textId="77777777" w:rsidR="00DE7950" w:rsidRPr="000655A9" w:rsidRDefault="00DE7950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DE7950" w:rsidRPr="000655A9" w14:paraId="29460B40" w14:textId="77777777" w:rsidTr="00DE7950">
        <w:tc>
          <w:tcPr>
            <w:tcW w:w="3114" w:type="dxa"/>
          </w:tcPr>
          <w:p w14:paraId="232D2A71" w14:textId="15292ECF" w:rsidR="00DE7950" w:rsidRPr="000655A9" w:rsidRDefault="00DE7950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 xml:space="preserve">Spesifikasjon </w:t>
            </w:r>
          </w:p>
        </w:tc>
        <w:tc>
          <w:tcPr>
            <w:tcW w:w="5948" w:type="dxa"/>
          </w:tcPr>
          <w:p w14:paraId="16C1F0F8" w14:textId="1ABA0D33" w:rsidR="00DE7950" w:rsidRPr="000655A9" w:rsidRDefault="00DE7950">
            <w:pPr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28951E93" w14:textId="77777777" w:rsidR="005B5EE0" w:rsidRPr="000655A9" w:rsidRDefault="005B5EE0">
      <w:pPr>
        <w:rPr>
          <w:rFonts w:ascii="Aptos" w:hAnsi="Aptos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DE7950" w:rsidRPr="000655A9" w14:paraId="0562DDA1" w14:textId="77777777" w:rsidTr="00F32D90">
        <w:tc>
          <w:tcPr>
            <w:tcW w:w="9062" w:type="dxa"/>
            <w:gridSpan w:val="2"/>
            <w:shd w:val="clear" w:color="auto" w:fill="CAEDFB" w:themeFill="accent4" w:themeFillTint="33"/>
          </w:tcPr>
          <w:p w14:paraId="6AA98BBE" w14:textId="43798068" w:rsidR="00DE7950" w:rsidRPr="000655A9" w:rsidRDefault="00DE7950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0655A9">
              <w:rPr>
                <w:rFonts w:ascii="Aptos" w:hAnsi="Aptos"/>
                <w:b/>
                <w:bCs/>
                <w:sz w:val="24"/>
                <w:szCs w:val="24"/>
              </w:rPr>
              <w:t>Informasjon om forbruk</w:t>
            </w:r>
          </w:p>
        </w:tc>
      </w:tr>
      <w:tr w:rsidR="00EF1542" w:rsidRPr="000655A9" w14:paraId="28FA7E19" w14:textId="77777777" w:rsidTr="00F32D90">
        <w:tc>
          <w:tcPr>
            <w:tcW w:w="6799" w:type="dxa"/>
          </w:tcPr>
          <w:p w14:paraId="2C28A79E" w14:textId="3A11B548" w:rsidR="00EF1542" w:rsidRPr="000655A9" w:rsidRDefault="00EF1542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0655A9">
              <w:rPr>
                <w:rFonts w:ascii="Aptos" w:hAnsi="Aptos"/>
                <w:b/>
                <w:bCs/>
                <w:sz w:val="24"/>
                <w:szCs w:val="24"/>
              </w:rPr>
              <w:t>Forbruk</w:t>
            </w:r>
          </w:p>
        </w:tc>
        <w:tc>
          <w:tcPr>
            <w:tcW w:w="2263" w:type="dxa"/>
          </w:tcPr>
          <w:p w14:paraId="2EB320B5" w14:textId="04A37D35" w:rsidR="00EF1542" w:rsidRPr="000655A9" w:rsidRDefault="00EF1542" w:rsidP="00F32D90">
            <w:pPr>
              <w:jc w:val="right"/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</w:tr>
      <w:tr w:rsidR="00EF1542" w:rsidRPr="000655A9" w14:paraId="68F20127" w14:textId="77777777" w:rsidTr="00F32D90">
        <w:tc>
          <w:tcPr>
            <w:tcW w:w="6799" w:type="dxa"/>
          </w:tcPr>
          <w:p w14:paraId="2CC43D5B" w14:textId="07873016" w:rsidR="00EF1542" w:rsidRPr="000655A9" w:rsidRDefault="00EF1542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1.1 Kompetansemegling (KDD)</w:t>
            </w:r>
          </w:p>
        </w:tc>
        <w:tc>
          <w:tcPr>
            <w:tcW w:w="2263" w:type="dxa"/>
          </w:tcPr>
          <w:p w14:paraId="7F728F57" w14:textId="77777777" w:rsidR="00EF1542" w:rsidRPr="000655A9" w:rsidRDefault="00EF1542" w:rsidP="00F32D90">
            <w:pPr>
              <w:jc w:val="right"/>
              <w:rPr>
                <w:rFonts w:ascii="Aptos" w:hAnsi="Aptos"/>
                <w:sz w:val="24"/>
                <w:szCs w:val="24"/>
              </w:rPr>
            </w:pPr>
          </w:p>
        </w:tc>
      </w:tr>
      <w:tr w:rsidR="00EF1542" w:rsidRPr="000655A9" w14:paraId="3096794C" w14:textId="77777777" w:rsidTr="00F32D90">
        <w:tc>
          <w:tcPr>
            <w:tcW w:w="6799" w:type="dxa"/>
          </w:tcPr>
          <w:p w14:paraId="27231B72" w14:textId="7307A664" w:rsidR="00EF1542" w:rsidRPr="000655A9" w:rsidRDefault="00EF1542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1.2 Forprosjekt (KDD)</w:t>
            </w:r>
          </w:p>
        </w:tc>
        <w:tc>
          <w:tcPr>
            <w:tcW w:w="2263" w:type="dxa"/>
          </w:tcPr>
          <w:p w14:paraId="08E0BBEF" w14:textId="77777777" w:rsidR="00EF1542" w:rsidRPr="000655A9" w:rsidRDefault="00EF1542" w:rsidP="00F32D90">
            <w:pPr>
              <w:jc w:val="right"/>
              <w:rPr>
                <w:rFonts w:ascii="Aptos" w:hAnsi="Aptos"/>
                <w:sz w:val="24"/>
                <w:szCs w:val="24"/>
              </w:rPr>
            </w:pPr>
          </w:p>
        </w:tc>
      </w:tr>
      <w:tr w:rsidR="00EF1542" w:rsidRPr="000655A9" w14:paraId="7F81B452" w14:textId="77777777" w:rsidTr="00F32D90">
        <w:tc>
          <w:tcPr>
            <w:tcW w:w="6799" w:type="dxa"/>
          </w:tcPr>
          <w:p w14:paraId="17B8184D" w14:textId="4455BC4E" w:rsidR="00EF1542" w:rsidRPr="000655A9" w:rsidRDefault="00EF1542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1.3 Mobilitet (KDD)</w:t>
            </w:r>
          </w:p>
        </w:tc>
        <w:tc>
          <w:tcPr>
            <w:tcW w:w="2263" w:type="dxa"/>
          </w:tcPr>
          <w:p w14:paraId="0C890496" w14:textId="77777777" w:rsidR="00EF1542" w:rsidRPr="000655A9" w:rsidRDefault="00EF1542" w:rsidP="00F32D90">
            <w:pPr>
              <w:jc w:val="right"/>
              <w:rPr>
                <w:rFonts w:ascii="Aptos" w:hAnsi="Aptos"/>
                <w:sz w:val="24"/>
                <w:szCs w:val="24"/>
              </w:rPr>
            </w:pPr>
          </w:p>
        </w:tc>
      </w:tr>
      <w:tr w:rsidR="00EF1542" w:rsidRPr="000655A9" w14:paraId="61B2C6FE" w14:textId="77777777" w:rsidTr="00F32D90">
        <w:tc>
          <w:tcPr>
            <w:tcW w:w="6799" w:type="dxa"/>
          </w:tcPr>
          <w:p w14:paraId="2DEFB915" w14:textId="1D651EE7" w:rsidR="00EF1542" w:rsidRPr="000655A9" w:rsidRDefault="00F32D90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1.4 Nettverksmøter (KDD)</w:t>
            </w:r>
          </w:p>
        </w:tc>
        <w:tc>
          <w:tcPr>
            <w:tcW w:w="2263" w:type="dxa"/>
          </w:tcPr>
          <w:p w14:paraId="609C27E1" w14:textId="77777777" w:rsidR="00EF1542" w:rsidRPr="000655A9" w:rsidRDefault="00EF1542" w:rsidP="00F32D90">
            <w:pPr>
              <w:jc w:val="right"/>
              <w:rPr>
                <w:rFonts w:ascii="Aptos" w:hAnsi="Aptos"/>
                <w:sz w:val="24"/>
                <w:szCs w:val="24"/>
              </w:rPr>
            </w:pPr>
          </w:p>
        </w:tc>
      </w:tr>
      <w:tr w:rsidR="00EF1542" w:rsidRPr="000655A9" w14:paraId="0A6A16AE" w14:textId="77777777" w:rsidTr="00F32D90">
        <w:tc>
          <w:tcPr>
            <w:tcW w:w="6799" w:type="dxa"/>
          </w:tcPr>
          <w:p w14:paraId="2288D977" w14:textId="457C6787" w:rsidR="00EF1542" w:rsidRPr="000655A9" w:rsidRDefault="00F32D90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1.5 Administrasjons- og gjennomføringskostnader (KDD)</w:t>
            </w:r>
          </w:p>
        </w:tc>
        <w:tc>
          <w:tcPr>
            <w:tcW w:w="2263" w:type="dxa"/>
          </w:tcPr>
          <w:p w14:paraId="770B5FE0" w14:textId="77777777" w:rsidR="00EF1542" w:rsidRPr="000655A9" w:rsidRDefault="00EF1542" w:rsidP="00F32D90">
            <w:pPr>
              <w:jc w:val="right"/>
              <w:rPr>
                <w:rFonts w:ascii="Aptos" w:hAnsi="Aptos"/>
                <w:sz w:val="24"/>
                <w:szCs w:val="24"/>
              </w:rPr>
            </w:pPr>
          </w:p>
        </w:tc>
      </w:tr>
      <w:tr w:rsidR="00EF1542" w:rsidRPr="000655A9" w14:paraId="1AEE7210" w14:textId="77777777" w:rsidTr="00F32D90">
        <w:tc>
          <w:tcPr>
            <w:tcW w:w="6799" w:type="dxa"/>
          </w:tcPr>
          <w:p w14:paraId="22F4BFE5" w14:textId="1E15879F" w:rsidR="00EF1542" w:rsidRPr="000655A9" w:rsidRDefault="00F32D90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2.1 Kompetansemegling (Fylke)</w:t>
            </w:r>
          </w:p>
        </w:tc>
        <w:tc>
          <w:tcPr>
            <w:tcW w:w="2263" w:type="dxa"/>
          </w:tcPr>
          <w:p w14:paraId="22726DE3" w14:textId="0F070A23" w:rsidR="00EF1542" w:rsidRPr="000655A9" w:rsidRDefault="00EF1542" w:rsidP="00F32D90">
            <w:pPr>
              <w:jc w:val="right"/>
              <w:rPr>
                <w:rFonts w:ascii="Aptos" w:hAnsi="Aptos"/>
                <w:sz w:val="24"/>
                <w:szCs w:val="24"/>
              </w:rPr>
            </w:pPr>
          </w:p>
        </w:tc>
      </w:tr>
      <w:tr w:rsidR="00EF1542" w:rsidRPr="000655A9" w14:paraId="407691EE" w14:textId="77777777" w:rsidTr="00F32D90">
        <w:tc>
          <w:tcPr>
            <w:tcW w:w="6799" w:type="dxa"/>
          </w:tcPr>
          <w:p w14:paraId="489A860F" w14:textId="1D6FF7A7" w:rsidR="00EF1542" w:rsidRPr="000655A9" w:rsidRDefault="00F32D90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2.2 Forprosjekt (Fylke)</w:t>
            </w:r>
          </w:p>
        </w:tc>
        <w:tc>
          <w:tcPr>
            <w:tcW w:w="2263" w:type="dxa"/>
          </w:tcPr>
          <w:p w14:paraId="6B15DAC4" w14:textId="1C1C96D1" w:rsidR="00EF1542" w:rsidRPr="000655A9" w:rsidRDefault="00EF1542" w:rsidP="00F32D90">
            <w:pPr>
              <w:jc w:val="right"/>
              <w:rPr>
                <w:rFonts w:ascii="Aptos" w:hAnsi="Aptos"/>
                <w:sz w:val="24"/>
                <w:szCs w:val="24"/>
              </w:rPr>
            </w:pPr>
          </w:p>
        </w:tc>
      </w:tr>
      <w:tr w:rsidR="00EF1542" w:rsidRPr="000655A9" w14:paraId="667257D4" w14:textId="77777777" w:rsidTr="00F32D90">
        <w:tc>
          <w:tcPr>
            <w:tcW w:w="6799" w:type="dxa"/>
          </w:tcPr>
          <w:p w14:paraId="1FC933B3" w14:textId="08CDBB84" w:rsidR="00EF1542" w:rsidRPr="000655A9" w:rsidRDefault="00F32D90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2.3 Mobilitet (Fylke)</w:t>
            </w:r>
          </w:p>
        </w:tc>
        <w:tc>
          <w:tcPr>
            <w:tcW w:w="2263" w:type="dxa"/>
          </w:tcPr>
          <w:p w14:paraId="04D12483" w14:textId="0FD288F3" w:rsidR="00EF1542" w:rsidRPr="000655A9" w:rsidRDefault="00EF1542" w:rsidP="00F32D90">
            <w:pPr>
              <w:jc w:val="right"/>
              <w:rPr>
                <w:rFonts w:ascii="Aptos" w:hAnsi="Aptos"/>
                <w:sz w:val="24"/>
                <w:szCs w:val="24"/>
              </w:rPr>
            </w:pPr>
          </w:p>
        </w:tc>
      </w:tr>
      <w:tr w:rsidR="00EF1542" w:rsidRPr="000655A9" w14:paraId="26F1824C" w14:textId="77777777" w:rsidTr="00F32D90">
        <w:tc>
          <w:tcPr>
            <w:tcW w:w="6799" w:type="dxa"/>
          </w:tcPr>
          <w:p w14:paraId="4BA06098" w14:textId="59522CE2" w:rsidR="00EF1542" w:rsidRPr="000655A9" w:rsidRDefault="00F32D90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2.4 Nettverksmøter (Fylke)</w:t>
            </w:r>
          </w:p>
        </w:tc>
        <w:tc>
          <w:tcPr>
            <w:tcW w:w="2263" w:type="dxa"/>
          </w:tcPr>
          <w:p w14:paraId="62A6755E" w14:textId="1ADC8E86" w:rsidR="00EF1542" w:rsidRPr="000655A9" w:rsidRDefault="00EF1542" w:rsidP="00F32D90">
            <w:pPr>
              <w:jc w:val="right"/>
              <w:rPr>
                <w:rFonts w:ascii="Aptos" w:hAnsi="Aptos"/>
                <w:sz w:val="24"/>
                <w:szCs w:val="24"/>
              </w:rPr>
            </w:pPr>
          </w:p>
        </w:tc>
      </w:tr>
      <w:tr w:rsidR="00EF1542" w:rsidRPr="000655A9" w14:paraId="2F8D7762" w14:textId="77777777" w:rsidTr="00F32D90">
        <w:tc>
          <w:tcPr>
            <w:tcW w:w="6799" w:type="dxa"/>
          </w:tcPr>
          <w:p w14:paraId="1A206DB6" w14:textId="16D88604" w:rsidR="00EF1542" w:rsidRPr="000655A9" w:rsidRDefault="00F32D90">
            <w:pPr>
              <w:rPr>
                <w:rFonts w:ascii="Aptos" w:hAnsi="Aptos"/>
                <w:sz w:val="24"/>
                <w:szCs w:val="24"/>
              </w:rPr>
            </w:pPr>
            <w:r w:rsidRPr="000655A9">
              <w:rPr>
                <w:rFonts w:ascii="Aptos" w:hAnsi="Aptos"/>
                <w:sz w:val="24"/>
                <w:szCs w:val="24"/>
              </w:rPr>
              <w:t>2.5 Administrasjons- og gjennomføringskostnader (Fylke)</w:t>
            </w:r>
          </w:p>
        </w:tc>
        <w:tc>
          <w:tcPr>
            <w:tcW w:w="2263" w:type="dxa"/>
          </w:tcPr>
          <w:p w14:paraId="691D9942" w14:textId="1A545FA8" w:rsidR="00EF1542" w:rsidRPr="000655A9" w:rsidRDefault="00EF1542" w:rsidP="00F32D90">
            <w:pPr>
              <w:jc w:val="right"/>
              <w:rPr>
                <w:rFonts w:ascii="Aptos" w:hAnsi="Aptos"/>
                <w:sz w:val="24"/>
                <w:szCs w:val="24"/>
              </w:rPr>
            </w:pPr>
          </w:p>
        </w:tc>
      </w:tr>
      <w:tr w:rsidR="00EF1542" w:rsidRPr="000655A9" w14:paraId="045F04A3" w14:textId="77777777" w:rsidTr="00F32D90">
        <w:tc>
          <w:tcPr>
            <w:tcW w:w="6799" w:type="dxa"/>
          </w:tcPr>
          <w:p w14:paraId="6129AE7C" w14:textId="0710BC10" w:rsidR="00EF1542" w:rsidRPr="000655A9" w:rsidRDefault="00F32D90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0655A9">
              <w:rPr>
                <w:rFonts w:ascii="Aptos" w:hAnsi="Aptos"/>
                <w:b/>
                <w:bCs/>
                <w:sz w:val="24"/>
                <w:szCs w:val="24"/>
              </w:rPr>
              <w:t>Sum</w:t>
            </w:r>
          </w:p>
        </w:tc>
        <w:tc>
          <w:tcPr>
            <w:tcW w:w="2263" w:type="dxa"/>
          </w:tcPr>
          <w:p w14:paraId="1717BA9E" w14:textId="77777777" w:rsidR="00EF1542" w:rsidRPr="000655A9" w:rsidRDefault="00EF1542" w:rsidP="00F32D90">
            <w:pPr>
              <w:jc w:val="right"/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53C9DA40" w14:textId="77777777" w:rsidR="00DE7950" w:rsidRPr="00DE7950" w:rsidRDefault="00DE7950">
      <w:pPr>
        <w:rPr>
          <w:sz w:val="24"/>
          <w:szCs w:val="24"/>
        </w:rPr>
      </w:pPr>
    </w:p>
    <w:sectPr w:rsidR="00DE7950" w:rsidRPr="00DE79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EE0"/>
    <w:rsid w:val="00054DB7"/>
    <w:rsid w:val="000655A9"/>
    <w:rsid w:val="002942F3"/>
    <w:rsid w:val="002D25AF"/>
    <w:rsid w:val="003F698B"/>
    <w:rsid w:val="004B51A9"/>
    <w:rsid w:val="004F556C"/>
    <w:rsid w:val="005B5EE0"/>
    <w:rsid w:val="006C5D7B"/>
    <w:rsid w:val="00726662"/>
    <w:rsid w:val="00804237"/>
    <w:rsid w:val="009B0BD5"/>
    <w:rsid w:val="009B46FF"/>
    <w:rsid w:val="009D35F3"/>
    <w:rsid w:val="009E7DEF"/>
    <w:rsid w:val="00A14A08"/>
    <w:rsid w:val="00A316E7"/>
    <w:rsid w:val="00AF0DB2"/>
    <w:rsid w:val="00B61322"/>
    <w:rsid w:val="00B86A28"/>
    <w:rsid w:val="00BA37CD"/>
    <w:rsid w:val="00CA3C61"/>
    <w:rsid w:val="00DE7950"/>
    <w:rsid w:val="00E4682E"/>
    <w:rsid w:val="00E47602"/>
    <w:rsid w:val="00EF1542"/>
    <w:rsid w:val="00F17533"/>
    <w:rsid w:val="00F3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95A1F"/>
  <w15:chartTrackingRefBased/>
  <w15:docId w15:val="{CF30E94B-12F6-4BC1-BCF4-1E33EE30B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B5E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B5E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B5E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B5E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B5E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B5E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B5E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B5E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B5E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B5E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B5E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B5E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B5EE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B5EE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B5EE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B5EE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B5EE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B5EE0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B5E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B5E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B5E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B5E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B5E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B5EE0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B5EE0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B5EE0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B5E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B5EE0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B5EE0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5B5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778</Characters>
  <Application>Microsoft Office Word</Application>
  <DocSecurity>4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Irene Mosand</dc:creator>
  <cp:keywords/>
  <dc:description/>
  <cp:lastModifiedBy>Stian Harila Karlsen</cp:lastModifiedBy>
  <cp:revision>2</cp:revision>
  <dcterms:created xsi:type="dcterms:W3CDTF">2026-06-30T10:45:00Z</dcterms:created>
  <dcterms:modified xsi:type="dcterms:W3CDTF">2026-06-30T10:45:00Z</dcterms:modified>
</cp:coreProperties>
</file>